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center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主要功能要求：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一、参数要求：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自动化分析：可以自动完成血液样本的处理、分析和报告生成，减少了人工操作的需求，提高了工作效率。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血液细胞计数：对血液样本中的各种细胞进行计数，包括白细胞、红细胞、血小板等。它可以提供详细的计数结果，包括细胞数量、细胞比例等。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血液细胞分类：对血液样本中的细胞进行分类，根据细胞的形态和大小，将其分为不同的类型，如淋巴细胞、单核细胞、中性粒细胞等。这有助于医生对患者的血液状况进行更准确的评估。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 血液参数测量：可以测量血液样本中的各种参数，如红细胞计数、血红蛋白浓度、平均红细胞体积等。这些参数可以提供对患者血液功能和健康状况的评估。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 血液质量控制：具有严格的质量控制系统，可以确保分析结果的准确性和可靠性。它可以自动进行质量控制测试，并提供质量控制数据，以帮助实验室监测设备的性能。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 数据管理和报告生成：可以存储和管理大量的分析数据。它可以生成详细的报告，包括血液细胞计数结果、参数测量结果等，方便医生进行诊断和治疗决策。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>7. 高效的工作流程：具有快速、全自动的分析速度和高效的工作流程，大于60人份/小时的血液样本的处理能力。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二、类型要求：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设备维护：考虑设备的维护和保养成本，选择易于维护和保养的设备，以降低运营成本。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>2、为确保仪器安全使用和后续的维保及时，商家承诺中标后必须提供厂家授权。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3.、质量认证：选择具备相关质量认证的设备，如ISO9001和ISO13485国家认证等，以确保设备的质量和安全性。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 价格比较：在选择设备时，应综合考虑设备的性能、质量和价格等因素，进行合理的价格比较，以确保物有所值。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5.报价时须注明设备价格以及配套使用耗材的价格。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三、建议品牌：国内外知名品牌：迈瑞、帝迈、Sysmex Corporation（日本）、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罗氏（瑞士）西门子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GE0MTk1OWRkMzlmZTJiOTVkNTllNDUxNWE4Y2MifQ=="/>
  </w:docVars>
  <w:rsids>
    <w:rsidRoot w:val="00000000"/>
    <w:rsid w:val="14B83EE3"/>
    <w:rsid w:val="184D2AE3"/>
    <w:rsid w:val="1FC20893"/>
    <w:rsid w:val="3F456302"/>
    <w:rsid w:val="659B644D"/>
    <w:rsid w:val="65FE5D3A"/>
    <w:rsid w:val="6A7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2023-11-21T07:53:00Z</dcterms:created>
  <dc:creator>admin</dc:creator>
  <cp:lastModifiedBy>Administrator</cp:lastModifiedBy>
  <dcterms:modified xsi:type="dcterms:W3CDTF">2023-12-15T08:43:47Z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E53A7C1721884851B29E19C0BD871976_13</vt:lpwstr>
  </property>
</Properties>
</file>