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5F3F" w14:textId="77777777" w:rsidR="00F351AD" w:rsidRDefault="00000000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南昌</w:t>
      </w:r>
      <w:r>
        <w:rPr>
          <w:rFonts w:ascii="宋体" w:hAnsi="宋体" w:hint="eastAsia"/>
          <w:b/>
          <w:sz w:val="44"/>
          <w:szCs w:val="44"/>
        </w:rPr>
        <w:t>工</w:t>
      </w:r>
      <w:r>
        <w:rPr>
          <w:rFonts w:ascii="宋体" w:hAnsi="宋体"/>
          <w:b/>
          <w:sz w:val="44"/>
          <w:szCs w:val="44"/>
        </w:rPr>
        <w:t>学</w:t>
      </w:r>
      <w:r>
        <w:rPr>
          <w:rFonts w:ascii="宋体" w:hAnsi="宋体" w:hint="eastAsia"/>
          <w:b/>
          <w:sz w:val="44"/>
          <w:szCs w:val="44"/>
        </w:rPr>
        <w:t>院</w:t>
      </w:r>
      <w:r>
        <w:rPr>
          <w:rFonts w:ascii="宋体" w:hAnsi="宋体"/>
          <w:b/>
          <w:sz w:val="44"/>
          <w:szCs w:val="44"/>
        </w:rPr>
        <w:t>房</w:t>
      </w:r>
      <w:r>
        <w:rPr>
          <w:rFonts w:ascii="宋体" w:hAnsi="宋体" w:hint="eastAsia"/>
          <w:b/>
          <w:sz w:val="44"/>
          <w:szCs w:val="44"/>
        </w:rPr>
        <w:t>产</w:t>
      </w:r>
      <w:r>
        <w:rPr>
          <w:rFonts w:ascii="宋体" w:hAnsi="宋体"/>
          <w:b/>
          <w:sz w:val="44"/>
          <w:szCs w:val="44"/>
        </w:rPr>
        <w:t>管理系统技术要求</w:t>
      </w:r>
    </w:p>
    <w:p w14:paraId="7A2DDAFC" w14:textId="77777777" w:rsidR="00F351AD" w:rsidRDefault="00F351AD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14:paraId="4C36F35A" w14:textId="3220ADD5" w:rsidR="00F351AD" w:rsidRDefault="00000000" w:rsidP="009D6461">
      <w:pPr>
        <w:pStyle w:val="1"/>
        <w:numPr>
          <w:ilvl w:val="0"/>
          <w:numId w:val="6"/>
        </w:numPr>
        <w:rPr>
          <w:sz w:val="30"/>
          <w:szCs w:val="30"/>
        </w:rPr>
      </w:pPr>
      <w:r>
        <w:rPr>
          <w:rFonts w:hint="eastAsia"/>
        </w:rPr>
        <w:t>房产管理系统建设目标</w:t>
      </w:r>
    </w:p>
    <w:p w14:paraId="6DE1E272" w14:textId="77777777" w:rsidR="009D6461" w:rsidRDefault="00000000" w:rsidP="009D6461">
      <w:pPr>
        <w:pStyle w:val="af8"/>
        <w:spacing w:line="360" w:lineRule="auto"/>
        <w:ind w:firstLineChars="177" w:firstLine="425"/>
        <w:jc w:val="left"/>
        <w:rPr>
          <w:rFonts w:ascii="宋体" w:hAnsi="宋体" w:cs="黑体"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房产管理系统是针对我校各种类型房屋的基础信息、业务办理的应用管理系统，实现以下建设目标：</w:t>
      </w:r>
    </w:p>
    <w:p w14:paraId="11DFE3FF" w14:textId="112E7723" w:rsidR="00F351AD" w:rsidRPr="009D6461" w:rsidRDefault="009D6461" w:rsidP="009D6461">
      <w:pPr>
        <w:pStyle w:val="af8"/>
        <w:spacing w:line="360" w:lineRule="auto"/>
        <w:ind w:firstLineChars="177" w:firstLine="425"/>
        <w:jc w:val="left"/>
        <w:rPr>
          <w:rFonts w:ascii="宋体" w:hAnsi="宋体" w:cs="黑体"/>
          <w:color w:val="000000"/>
          <w:sz w:val="24"/>
        </w:rPr>
      </w:pPr>
      <w:r>
        <w:rPr>
          <w:rFonts w:ascii="宋体" w:hAnsi="宋体" w:cs="黑体"/>
          <w:color w:val="000000"/>
          <w:sz w:val="24"/>
        </w:rPr>
        <w:t>1.</w:t>
      </w:r>
      <w:r w:rsidR="00000000" w:rsidRPr="009D6461">
        <w:rPr>
          <w:rFonts w:ascii="宋体" w:hAnsi="宋体" w:cs="黑体" w:hint="eastAsia"/>
          <w:b/>
          <w:color w:val="000000"/>
          <w:sz w:val="24"/>
        </w:rPr>
        <w:t>建立房产基础信息库</w:t>
      </w:r>
    </w:p>
    <w:p w14:paraId="4EE8DAA7" w14:textId="77777777" w:rsidR="009D6461" w:rsidRDefault="00000000" w:rsidP="009D6461">
      <w:pPr>
        <w:pStyle w:val="af8"/>
        <w:spacing w:line="360" w:lineRule="auto"/>
        <w:ind w:firstLineChars="177" w:firstLine="425"/>
        <w:jc w:val="left"/>
        <w:rPr>
          <w:rFonts w:ascii="宋体" w:hAnsi="宋体" w:cs="黑体"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将全校的房屋、房间等基础信息统一建库，建立 “校区—片区—楼栋—楼层—房间”的层级式信息关联，楼盘式、列表式的展现方式，方便多维度的查看、统计房产信息；建立行政办公用房、教学科研用房</w:t>
      </w:r>
      <w:r w:rsidR="009D6461">
        <w:rPr>
          <w:rFonts w:ascii="宋体" w:hAnsi="宋体" w:cs="黑体" w:hint="eastAsia"/>
          <w:color w:val="000000"/>
          <w:sz w:val="24"/>
        </w:rPr>
        <w:t>、学工用房、商业用房和</w:t>
      </w:r>
      <w:r>
        <w:rPr>
          <w:rFonts w:ascii="宋体" w:hAnsi="宋体" w:cs="黑体" w:hint="eastAsia"/>
          <w:color w:val="000000"/>
          <w:sz w:val="24"/>
        </w:rPr>
        <w:t>教工</w:t>
      </w:r>
      <w:r w:rsidR="009D6461">
        <w:rPr>
          <w:rFonts w:ascii="宋体" w:hAnsi="宋体" w:cs="黑体" w:hint="eastAsia"/>
          <w:color w:val="000000"/>
          <w:sz w:val="24"/>
        </w:rPr>
        <w:t>宿舍用房</w:t>
      </w:r>
      <w:r>
        <w:rPr>
          <w:rFonts w:ascii="宋体" w:hAnsi="宋体" w:cs="黑体" w:hint="eastAsia"/>
          <w:color w:val="000000"/>
          <w:sz w:val="24"/>
        </w:rPr>
        <w:t>等信息库，将人员信息和公共用房、教工住宅信息结合，实现以人查房，以房查人的管理。</w:t>
      </w:r>
    </w:p>
    <w:p w14:paraId="3D4A5496" w14:textId="1E548F75" w:rsidR="00F351AD" w:rsidRPr="009D6461" w:rsidRDefault="009D6461" w:rsidP="009D6461">
      <w:pPr>
        <w:pStyle w:val="af8"/>
        <w:spacing w:line="360" w:lineRule="auto"/>
        <w:ind w:firstLineChars="177" w:firstLine="425"/>
        <w:jc w:val="left"/>
        <w:rPr>
          <w:rFonts w:ascii="宋体" w:hAnsi="宋体" w:cs="黑体"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2</w:t>
      </w:r>
      <w:r>
        <w:rPr>
          <w:rFonts w:ascii="宋体" w:hAnsi="宋体" w:cs="黑体"/>
          <w:color w:val="000000"/>
          <w:sz w:val="24"/>
        </w:rPr>
        <w:t>.</w:t>
      </w:r>
      <w:r w:rsidR="00000000" w:rsidRPr="009D6461">
        <w:rPr>
          <w:rFonts w:ascii="宋体" w:hAnsi="宋体" w:cs="黑体" w:hint="eastAsia"/>
          <w:b/>
          <w:color w:val="000000"/>
          <w:sz w:val="24"/>
        </w:rPr>
        <w:t>实现房产信息管理</w:t>
      </w:r>
    </w:p>
    <w:p w14:paraId="679BC5E6" w14:textId="77777777" w:rsidR="00F351AD" w:rsidRDefault="00000000">
      <w:pPr>
        <w:pStyle w:val="af8"/>
        <w:spacing w:line="360" w:lineRule="auto"/>
        <w:ind w:firstLineChars="177" w:firstLine="425"/>
        <w:jc w:val="left"/>
        <w:rPr>
          <w:sz w:val="24"/>
        </w:rPr>
      </w:pPr>
      <w:r>
        <w:rPr>
          <w:rFonts w:hint="eastAsia"/>
          <w:sz w:val="24"/>
        </w:rPr>
        <w:t>房产作为我校资产管理的一个类别，需具备</w:t>
      </w:r>
      <w:proofErr w:type="gramStart"/>
      <w:r>
        <w:rPr>
          <w:rFonts w:hint="eastAsia"/>
          <w:sz w:val="24"/>
        </w:rPr>
        <w:t>资产台账管理</w:t>
      </w:r>
      <w:proofErr w:type="gramEnd"/>
      <w:r>
        <w:rPr>
          <w:rFonts w:hint="eastAsia"/>
          <w:sz w:val="24"/>
        </w:rPr>
        <w:t>功能，建立房产资产管理流程，包括资产建账、信息变更维护管理，实现对房产资产的台账信息管理，并与已上线的全生命周期资产管理系统、人事管理系统、</w:t>
      </w:r>
      <w:r>
        <w:rPr>
          <w:rFonts w:hint="eastAsia"/>
          <w:sz w:val="24"/>
        </w:rPr>
        <w:t>OA</w:t>
      </w:r>
      <w:r>
        <w:rPr>
          <w:rFonts w:hint="eastAsia"/>
          <w:sz w:val="24"/>
        </w:rPr>
        <w:t>系统对接，实现仪器设备及家具、保管人、房间等信息互联互通。</w:t>
      </w:r>
    </w:p>
    <w:p w14:paraId="734E2B26" w14:textId="77777777" w:rsidR="009D6461" w:rsidRDefault="00000000" w:rsidP="009D6461">
      <w:pPr>
        <w:pStyle w:val="af8"/>
        <w:spacing w:line="360" w:lineRule="auto"/>
        <w:ind w:firstLineChars="177" w:firstLine="425"/>
        <w:jc w:val="left"/>
        <w:rPr>
          <w:rFonts w:ascii="宋体" w:hAnsi="宋体" w:cs="黑体"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建立房间基础数据库，实现房间数据匹配、导入，规范化管理，并将房间和人员、设备信息关联。</w:t>
      </w:r>
    </w:p>
    <w:p w14:paraId="56A96782" w14:textId="0AB307DB" w:rsidR="00F351AD" w:rsidRPr="009D6461" w:rsidRDefault="009D6461" w:rsidP="009D6461">
      <w:pPr>
        <w:pStyle w:val="af8"/>
        <w:spacing w:line="360" w:lineRule="auto"/>
        <w:ind w:firstLineChars="177" w:firstLine="425"/>
        <w:jc w:val="left"/>
        <w:rPr>
          <w:rFonts w:ascii="宋体" w:hAnsi="宋体" w:cs="黑体"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3</w:t>
      </w:r>
      <w:r>
        <w:rPr>
          <w:rFonts w:ascii="宋体" w:hAnsi="宋体" w:cs="黑体"/>
          <w:color w:val="000000"/>
          <w:sz w:val="24"/>
        </w:rPr>
        <w:t>.</w:t>
      </w:r>
      <w:r w:rsidR="00000000" w:rsidRPr="009D6461">
        <w:rPr>
          <w:rFonts w:ascii="宋体" w:hAnsi="宋体" w:cs="黑体" w:hint="eastAsia"/>
          <w:b/>
          <w:color w:val="000000"/>
          <w:sz w:val="24"/>
        </w:rPr>
        <w:t>房产管理业务全面覆盖</w:t>
      </w:r>
    </w:p>
    <w:p w14:paraId="23CE55C4" w14:textId="77777777" w:rsidR="009D6461" w:rsidRDefault="00000000" w:rsidP="009D6461">
      <w:pPr>
        <w:pStyle w:val="af8"/>
        <w:spacing w:line="360" w:lineRule="auto"/>
        <w:ind w:firstLineChars="177" w:firstLine="425"/>
        <w:jc w:val="left"/>
        <w:rPr>
          <w:rFonts w:ascii="宋体" w:hAnsi="宋体" w:cs="黑体"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覆盖房产管理的各个业务需求，包括房屋建账、房屋基础信息维护变更维护；公房分配与调配；房屋使用性质、使用单位变更管理；行政办公人员及用房管理、行政办公用房定额等业务工作。</w:t>
      </w:r>
    </w:p>
    <w:p w14:paraId="392B2A52" w14:textId="5C894509" w:rsidR="00F351AD" w:rsidRPr="009D6461" w:rsidRDefault="009D6461" w:rsidP="009D6461">
      <w:pPr>
        <w:pStyle w:val="af8"/>
        <w:spacing w:line="360" w:lineRule="auto"/>
        <w:ind w:firstLineChars="177" w:firstLine="425"/>
        <w:jc w:val="left"/>
        <w:rPr>
          <w:rFonts w:ascii="宋体" w:hAnsi="宋体" w:cs="黑体"/>
          <w:color w:val="000000"/>
          <w:sz w:val="24"/>
        </w:rPr>
      </w:pPr>
      <w:r>
        <w:rPr>
          <w:rFonts w:ascii="宋体" w:hAnsi="宋体" w:cs="黑体"/>
          <w:color w:val="000000"/>
          <w:sz w:val="24"/>
        </w:rPr>
        <w:t>4.</w:t>
      </w:r>
      <w:r w:rsidR="00000000" w:rsidRPr="009D6461">
        <w:rPr>
          <w:rFonts w:ascii="宋体" w:hAnsi="宋体" w:cs="黑体" w:hint="eastAsia"/>
          <w:b/>
          <w:color w:val="000000"/>
          <w:sz w:val="24"/>
        </w:rPr>
        <w:t>房产定额管理</w:t>
      </w:r>
    </w:p>
    <w:p w14:paraId="1B0C95BE" w14:textId="5CDABFE6" w:rsidR="009D6461" w:rsidRDefault="00000000" w:rsidP="009D6461">
      <w:pPr>
        <w:pStyle w:val="af8"/>
        <w:spacing w:line="360" w:lineRule="auto"/>
        <w:ind w:firstLineChars="177" w:firstLine="425"/>
        <w:jc w:val="left"/>
        <w:rPr>
          <w:rFonts w:ascii="宋体" w:hAnsi="宋体" w:cs="黑体"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实现对公共用房的定额管理，按照相关规定设置行政办公人员用房定额参数，系统根据房间面积以及用房人员的级别自动核算，对超额使用的给予预警提醒；教学科研用房定额管理，根据学科专业、师生规模、办学性质等因素设置参数，核算教学科研的实际用房面积和额定用房面积</w:t>
      </w:r>
      <w:r w:rsidR="009D6461">
        <w:rPr>
          <w:rFonts w:ascii="宋体" w:hAnsi="宋体" w:cs="黑体" w:hint="eastAsia"/>
          <w:color w:val="000000"/>
          <w:sz w:val="24"/>
        </w:rPr>
        <w:t>。</w:t>
      </w:r>
    </w:p>
    <w:p w14:paraId="6C84F0CA" w14:textId="77777777" w:rsidR="009D6461" w:rsidRDefault="009D6461" w:rsidP="009D6461">
      <w:pPr>
        <w:pStyle w:val="af8"/>
        <w:spacing w:line="360" w:lineRule="auto"/>
        <w:ind w:firstLineChars="177" w:firstLine="426"/>
        <w:jc w:val="left"/>
        <w:rPr>
          <w:rFonts w:ascii="宋体" w:hAnsi="宋体" w:cs="黑体"/>
          <w:b/>
          <w:color w:val="000000"/>
          <w:sz w:val="24"/>
        </w:rPr>
      </w:pPr>
    </w:p>
    <w:p w14:paraId="4408928D" w14:textId="77547C10" w:rsidR="00F351AD" w:rsidRDefault="009D6461" w:rsidP="009D6461">
      <w:pPr>
        <w:pStyle w:val="af8"/>
        <w:spacing w:line="360" w:lineRule="auto"/>
        <w:ind w:firstLineChars="177" w:firstLine="426"/>
        <w:jc w:val="left"/>
        <w:rPr>
          <w:rFonts w:ascii="宋体" w:hAnsi="宋体" w:cs="黑体"/>
          <w:b/>
          <w:color w:val="000000"/>
          <w:sz w:val="24"/>
        </w:rPr>
      </w:pPr>
      <w:r>
        <w:rPr>
          <w:rFonts w:ascii="宋体" w:hAnsi="宋体" w:cs="黑体" w:hint="eastAsia"/>
          <w:b/>
          <w:color w:val="000000"/>
          <w:sz w:val="24"/>
        </w:rPr>
        <w:lastRenderedPageBreak/>
        <w:t>4</w:t>
      </w:r>
      <w:r>
        <w:rPr>
          <w:rFonts w:ascii="宋体" w:hAnsi="宋体" w:cs="黑体"/>
          <w:b/>
          <w:color w:val="000000"/>
          <w:sz w:val="24"/>
        </w:rPr>
        <w:t>.</w:t>
      </w:r>
      <w:r>
        <w:rPr>
          <w:rFonts w:ascii="宋体" w:hAnsi="宋体" w:cs="黑体" w:hint="eastAsia"/>
          <w:b/>
          <w:color w:val="000000"/>
          <w:sz w:val="24"/>
        </w:rPr>
        <w:t>教室宿舍</w:t>
      </w:r>
      <w:r w:rsidR="00000000">
        <w:rPr>
          <w:rFonts w:ascii="宋体" w:hAnsi="宋体" w:cs="黑体" w:hint="eastAsia"/>
          <w:b/>
          <w:color w:val="000000"/>
          <w:sz w:val="24"/>
        </w:rPr>
        <w:t>数据查询</w:t>
      </w:r>
    </w:p>
    <w:p w14:paraId="71547935" w14:textId="77777777" w:rsidR="009D6461" w:rsidRDefault="00000000" w:rsidP="009D6461">
      <w:pPr>
        <w:pStyle w:val="af8"/>
        <w:spacing w:line="360" w:lineRule="auto"/>
        <w:ind w:firstLineChars="177" w:firstLine="425"/>
        <w:jc w:val="left"/>
        <w:rPr>
          <w:rFonts w:ascii="宋体" w:hAnsi="宋体" w:cs="黑体"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实现对全校教工住宅的基础信息管理，并实现与人事系统对接，完善对住房的追溯式管理（包含房款收缴），即实现</w:t>
      </w:r>
      <w:proofErr w:type="gramStart"/>
      <w:r>
        <w:rPr>
          <w:rFonts w:ascii="宋体" w:hAnsi="宋体" w:cs="黑体" w:hint="eastAsia"/>
          <w:color w:val="000000"/>
          <w:sz w:val="24"/>
        </w:rPr>
        <w:t>以房查人和</w:t>
      </w:r>
      <w:proofErr w:type="gramEnd"/>
      <w:r>
        <w:rPr>
          <w:rFonts w:ascii="宋体" w:hAnsi="宋体" w:cs="黑体" w:hint="eastAsia"/>
          <w:color w:val="000000"/>
          <w:sz w:val="24"/>
        </w:rPr>
        <w:t>以人查房。</w:t>
      </w:r>
    </w:p>
    <w:p w14:paraId="33291171" w14:textId="77777777" w:rsidR="009D6461" w:rsidRDefault="009D6461" w:rsidP="009D6461">
      <w:pPr>
        <w:pStyle w:val="af8"/>
        <w:spacing w:line="360" w:lineRule="auto"/>
        <w:ind w:firstLineChars="177" w:firstLine="425"/>
        <w:jc w:val="left"/>
        <w:rPr>
          <w:rFonts w:ascii="宋体" w:hAnsi="宋体" w:cs="黑体"/>
          <w:b/>
          <w:color w:val="000000"/>
          <w:sz w:val="24"/>
        </w:rPr>
      </w:pPr>
      <w:r>
        <w:rPr>
          <w:rFonts w:ascii="宋体" w:hAnsi="宋体" w:cs="黑体" w:hint="eastAsia"/>
          <w:color w:val="000000"/>
          <w:sz w:val="24"/>
        </w:rPr>
        <w:t>5</w:t>
      </w:r>
      <w:r>
        <w:rPr>
          <w:rFonts w:ascii="宋体" w:hAnsi="宋体" w:cs="黑体"/>
          <w:color w:val="000000"/>
          <w:sz w:val="24"/>
        </w:rPr>
        <w:t>.</w:t>
      </w:r>
      <w:r w:rsidR="00000000" w:rsidRPr="009D6461">
        <w:rPr>
          <w:rFonts w:ascii="宋体" w:hAnsi="宋体" w:cs="黑体" w:hint="eastAsia"/>
          <w:b/>
          <w:color w:val="000000"/>
          <w:sz w:val="24"/>
        </w:rPr>
        <w:t>房产及人员、资产数据融合</w:t>
      </w:r>
    </w:p>
    <w:p w14:paraId="50D9F13A" w14:textId="3E6E93CE" w:rsidR="00F351AD" w:rsidRPr="009D6461" w:rsidRDefault="00000000" w:rsidP="009D6461">
      <w:pPr>
        <w:pStyle w:val="af8"/>
        <w:spacing w:line="360" w:lineRule="auto"/>
        <w:ind w:firstLineChars="177" w:firstLine="425"/>
        <w:jc w:val="left"/>
        <w:rPr>
          <w:rFonts w:ascii="宋体" w:hAnsi="宋体" w:cs="黑体"/>
          <w:color w:val="000000"/>
          <w:sz w:val="24"/>
        </w:rPr>
      </w:pPr>
      <w:r w:rsidRPr="009D6461">
        <w:rPr>
          <w:rFonts w:ascii="宋体" w:hAnsi="宋体" w:cs="黑体" w:hint="eastAsia"/>
          <w:color w:val="000000"/>
          <w:sz w:val="24"/>
        </w:rPr>
        <w:t>将房产系统和人事系统、资产系统和OA系统对接，实现系统数据之间的融合，</w:t>
      </w:r>
      <w:r w:rsidRPr="009D6461">
        <w:rPr>
          <w:rFonts w:hint="eastAsia"/>
          <w:sz w:val="24"/>
        </w:rPr>
        <w:t>在学校统一的部门信息基础上，实现在房产系统中获取各个房间的资产信息，按楼栋、楼层查询统计各个院系、各个类别资产的数据；实现人员和办公用房、教工住宅的数据信息结合，实现办公用房的使用查询、教工住宅居住查询以及房产使用的历史追溯。</w:t>
      </w:r>
    </w:p>
    <w:p w14:paraId="54082D30" w14:textId="77777777" w:rsidR="00F351AD" w:rsidRDefault="00F351AD">
      <w:pPr>
        <w:spacing w:line="360" w:lineRule="auto"/>
        <w:rPr>
          <w:rFonts w:ascii="宋体" w:hAnsi="宋体"/>
          <w:sz w:val="24"/>
        </w:rPr>
      </w:pPr>
    </w:p>
    <w:p w14:paraId="58BA7296" w14:textId="77777777" w:rsidR="00F351AD" w:rsidRDefault="00000000">
      <w:pPr>
        <w:pStyle w:val="1"/>
        <w:numPr>
          <w:ilvl w:val="0"/>
          <w:numId w:val="0"/>
        </w:numPr>
        <w:ind w:left="425" w:hanging="425"/>
        <w:rPr>
          <w:sz w:val="30"/>
          <w:szCs w:val="30"/>
        </w:rPr>
      </w:pPr>
      <w:r>
        <w:rPr>
          <w:rFonts w:hint="eastAsia"/>
          <w:sz w:val="30"/>
          <w:szCs w:val="30"/>
        </w:rPr>
        <w:t>二、房产管理系统功能需求</w:t>
      </w:r>
    </w:p>
    <w:p w14:paraId="03CAD0C4" w14:textId="67C3FC93" w:rsidR="00F351AD" w:rsidRDefault="00000000">
      <w:pPr>
        <w:spacing w:line="520" w:lineRule="exact"/>
        <w:ind w:firstLine="560"/>
        <w:outlineLvl w:val="1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(1)系统首页模块</w:t>
      </w:r>
    </w:p>
    <w:p w14:paraId="16B7B4BD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1.用户可根据需求设置自己的快捷菜单，对于自定义的快捷菜单项可以进行拖拽排序。快捷菜单设置界面具备一键取消功能，被选中的菜单项需要有明显的提示效果。</w:t>
      </w:r>
    </w:p>
    <w:p w14:paraId="209D7FB8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2.根据用户对应的权限，对常用数据进行统计，以各类图形方式进行展示。统计图表均可以点击后查看数据明细，如按房屋功能统计面积、按单位统计面积、按建筑结构统计面积等。</w:t>
      </w:r>
    </w:p>
    <w:p w14:paraId="55396D24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3.用户进入系统之后，系统自动提示用户的待办信息，点击待办信息，可以直接进行业务操作，比如查看单据、审核单据。待办信息可以一键设置成已读状态。</w:t>
      </w:r>
    </w:p>
    <w:p w14:paraId="171CD9DE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4.角色切换功能，管理员可以以任一角色访问系统功能。</w:t>
      </w:r>
    </w:p>
    <w:p w14:paraId="48DEE0AE" w14:textId="77777777" w:rsidR="00F351AD" w:rsidRDefault="00000000">
      <w:pPr>
        <w:spacing w:line="520" w:lineRule="exact"/>
        <w:ind w:firstLine="560"/>
        <w:outlineLvl w:val="1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(2)、基础数据模块</w:t>
      </w:r>
    </w:p>
    <w:p w14:paraId="295E548B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1.房屋基础数据以与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层级树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关联的方式进行展示，左侧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层级树按照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校区-片区-楼栋-楼层-房间的级联关系展示，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层级树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的任意节点可通过关键字进行检索。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层级树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节点上需要有明确的已核对、未核对的文字提示，以提示用户数据核对情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况。</w:t>
      </w:r>
    </w:p>
    <w:p w14:paraId="22DE3077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2.点击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层级树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的节点可以展现对应节点建筑物的单位分布情况（单位使用面积、净使用面积、房间数量、办公人员数量、空置房）、人员分布情况、定额情况、区域资产信息统计、资产图片查看、房间信息、空置房信息。</w:t>
      </w:r>
    </w:p>
    <w:p w14:paraId="40F60226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3.提供单独的功能界面对层级树中的校区、片区、楼栋、楼层、房间进行自定义排序，且排序也支持拖拽功能。</w:t>
      </w:r>
    </w:p>
    <w:p w14:paraId="38BD3922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4.通过坐标定位，可自定义的在百度地图上建立对应校区、片区，点击对应区域可展示相关区域的统计信息，且该区域边界呈高亮显示。</w:t>
      </w:r>
    </w:p>
    <w:p w14:paraId="5E06F8AF" w14:textId="60B6F704" w:rsidR="00F351AD" w:rsidRDefault="005F1B6A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5</w:t>
      </w:r>
      <w:r w:rsidR="00000000">
        <w:rPr>
          <w:rFonts w:asciiTheme="minorEastAsia" w:eastAsiaTheme="minorEastAsia" w:hAnsiTheme="minorEastAsia" w:cstheme="minorEastAsia" w:hint="eastAsia"/>
          <w:sz w:val="24"/>
          <w:szCs w:val="24"/>
        </w:rPr>
        <w:t>.基础数据中的数据，均可以快速链接到楼层平面图。</w:t>
      </w:r>
    </w:p>
    <w:p w14:paraId="4C7F2DF6" w14:textId="3B57A1AF" w:rsidR="00F351AD" w:rsidRDefault="005F1B6A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6</w:t>
      </w:r>
      <w:r w:rsidR="00000000">
        <w:rPr>
          <w:rFonts w:asciiTheme="minorEastAsia" w:eastAsiaTheme="minorEastAsia" w:hAnsiTheme="minorEastAsia" w:cstheme="minorEastAsia" w:hint="eastAsia"/>
          <w:sz w:val="24"/>
          <w:szCs w:val="24"/>
        </w:rPr>
        <w:t>.在基础信息维护中，针对每一个层级都可以上</w:t>
      </w:r>
      <w:proofErr w:type="gramStart"/>
      <w:r w:rsidR="00000000">
        <w:rPr>
          <w:rFonts w:asciiTheme="minorEastAsia" w:eastAsiaTheme="minorEastAsia" w:hAnsiTheme="minorEastAsia" w:cstheme="minorEastAsia" w:hint="eastAsia"/>
          <w:sz w:val="24"/>
          <w:szCs w:val="24"/>
        </w:rPr>
        <w:t>传相关</w:t>
      </w:r>
      <w:proofErr w:type="gramEnd"/>
      <w:r w:rsidR="00000000">
        <w:rPr>
          <w:rFonts w:asciiTheme="minorEastAsia" w:eastAsiaTheme="minorEastAsia" w:hAnsiTheme="minorEastAsia" w:cstheme="minorEastAsia" w:hint="eastAsia"/>
          <w:sz w:val="24"/>
          <w:szCs w:val="24"/>
        </w:rPr>
        <w:t>文件、视频等资料，每个层级的文件可以进行分类上传，如：房间的数据可以分为房间实景图、户型图、房产证、其他材料。每个层级的分类均可以在系统中进行维护。</w:t>
      </w:r>
    </w:p>
    <w:p w14:paraId="46130EC8" w14:textId="2F889023" w:rsidR="00F351AD" w:rsidRDefault="005F1B6A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7</w:t>
      </w:r>
      <w:r w:rsidR="00000000">
        <w:rPr>
          <w:rFonts w:asciiTheme="minorEastAsia" w:eastAsiaTheme="minorEastAsia" w:hAnsiTheme="minorEastAsia" w:cstheme="minorEastAsia" w:hint="eastAsia"/>
          <w:sz w:val="24"/>
          <w:szCs w:val="24"/>
        </w:rPr>
        <w:t>.添加房间信息时，需要提供多种房间分类的信息录入，比如学校内部分类、省表分类、建标分类、高基511报表分类等。对于每一种分类，可以单独计算使用面积系数，如果房间发生变动，对应的分类也要同步变动。可以按房屋分类提取数据，进行不同报表汇总统计。除以上分类外，也可以自主扩展分类类型，以满足其它报表需求。同时可以录入房间的核算面积等信息。</w:t>
      </w:r>
    </w:p>
    <w:p w14:paraId="642AF562" w14:textId="77777777" w:rsidR="00F351AD" w:rsidRDefault="00000000">
      <w:pPr>
        <w:spacing w:line="520" w:lineRule="exact"/>
        <w:ind w:firstLine="560"/>
        <w:outlineLvl w:val="1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(3)、地图模块房源</w:t>
      </w:r>
    </w:p>
    <w:p w14:paraId="5F148B90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系统可以在百度地图上展现学校公房信息，支持楼栋快速检索，鼠标移动到对应的校区、片区展示对应的统计信息，如房间数量、办公用房数量、人员数、资产数量，在地图上选择楼栋时，可以展现楼栋基础信息、楼栋图片、资产信息、空置房信息、人员信息，同时可链接到对应功能模块。</w:t>
      </w:r>
    </w:p>
    <w:p w14:paraId="323B00C9" w14:textId="77777777" w:rsidR="00F351AD" w:rsidRDefault="00000000">
      <w:pPr>
        <w:spacing w:line="520" w:lineRule="exact"/>
        <w:ind w:firstLine="560"/>
        <w:outlineLvl w:val="1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(4)、台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账管理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模块</w:t>
      </w:r>
    </w:p>
    <w:p w14:paraId="1C99E0F5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1.需要提供台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账信息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变更、房屋扩建、房屋决算、房屋处置的业务流程。</w:t>
      </w:r>
    </w:p>
    <w:p w14:paraId="5657EAD9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2.可以查询到房屋的生命周期，包括房屋建账、信息变更、扩建、决算、处置等。在生命周期详情页面，通过点击查看详情，可以查看具体业务的单据详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细和审批记录。</w:t>
      </w:r>
    </w:p>
    <w:p w14:paraId="05D96A7E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3.在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房屋台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账列表，需要清晰的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展现台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账的图纸数量以及台账坐标是否已经设置。</w:t>
      </w:r>
    </w:p>
    <w:p w14:paraId="00D70738" w14:textId="250E4F28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4.在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房屋台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账列表，需提供房屋变更、扩建、决算、处置的业务功能。办理某项业务之后，涉及业务的房屋数据会被锁定，在列表上能够清晰的看到当前台账的锁定状态，比如（信息变更中，房屋扩建中等），锁定之后的台账信息，不允许进行其他业务操作。对应业务流程结束之后，台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账数据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自动解锁。</w:t>
      </w:r>
    </w:p>
    <w:p w14:paraId="543C9F99" w14:textId="30FF6D1A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5.在台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账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信息变更流程审核时，对于修改的字段进行高亮显示，鼠标移动到高亮的位置，可以自动展示修改前的内容。</w:t>
      </w:r>
    </w:p>
    <w:p w14:paraId="34C38986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6.当房间信息发生改变时，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对应台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账的使用面积、净使用面积可以自动计算并联动。</w:t>
      </w:r>
    </w:p>
    <w:p w14:paraId="4C7FAFEC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(5)、图文一体化（管理员）模块</w:t>
      </w:r>
    </w:p>
    <w:p w14:paraId="598CCD32" w14:textId="5209416E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1.楼层平面图可以进行放大、缩小、拖拽，放大之后的平面图不能出现比例及效果失真的情况。</w:t>
      </w:r>
    </w:p>
    <w:p w14:paraId="09A8D68D" w14:textId="482001A3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2.楼层平面图上展现的房间信息字段，可以根据房间分类的不同，展现不同的内容，同时展现的顺序可以动态调整。同时系统可以设置展现内容的对齐方式和居中方式。</w:t>
      </w:r>
    </w:p>
    <w:p w14:paraId="2D3B9B77" w14:textId="0EEB9A8B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3.楼层平面图必须在各种终端上自适应展示，包括手机、平板、电脑。图纸必须能够根据屏幕大小自动调整缩放比例，保证图纸的预览效果。用户在移动端也能便捷地调整图纸缩放比例。</w:t>
      </w:r>
    </w:p>
    <w:p w14:paraId="62C7FF91" w14:textId="7F946F2E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4.对于任何图纸的修改，必须有图纸修改记录，可以查询到对应的修改人、修改时间。系统需提供在线版本对比功能，可快速查看到图纸修改的位置。必要时，可以从修改记录里面直接还原修改前的图纸。</w:t>
      </w:r>
    </w:p>
    <w:p w14:paraId="2DA447A0" w14:textId="7C7A29C0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楼层平面图可以导出png格式的图片，能够在线打印图纸，可以将图纸进行导出。导出后的图纸可以在绘图软件中直接进行编辑，并且导出图纸上的内容必须与系统中展现的完全一致，即做到“所见即所得”。支持图纸的批量导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（包含 png 图片，图纸文件），以压缩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包形式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存储。</w:t>
      </w:r>
    </w:p>
    <w:p w14:paraId="125C98D3" w14:textId="75A09645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6.系统能够调整图纸上房间信息的字体大小（可根据图纸上的展示内容，动态调整每一项内容的字体大小），旋转角度，对于不规则的图形，如圆弧形、异形的房间可以友好的展示（房间信息清晰、不错乱、信息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越界）。系统演示时，需要展示两种方式的图纸：第一种，规则的图纸；第二种 不规则的图纸（圆弧形的房间）。</w:t>
      </w:r>
    </w:p>
    <w:p w14:paraId="055F8603" w14:textId="2CB1C815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7.楼层平面图里面必须支持房间信息的批量修改（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注：对于表单中的下拉列表，可以直接进行关键字搜索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），且必须提供三种方式：第一种，房间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列表勾选方式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，用户可以自己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勾选需要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修改的房间。第二种，筛选方式，用户可以自己筛选数据，对符合条件的数据进行批量修改。第三种，图纸上房间多选方式，用户可以在图纸上同时选中多个房间进行批量修改，且选中的房间会高亮显示。</w:t>
      </w:r>
    </w:p>
    <w:p w14:paraId="3CA4CCC6" w14:textId="3B55A093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8.点击楼层平面图时，能够展现所选房间的房间信息、人员信息（包括定额情况）、资产信息。房间信息表单上需要有明确的提示如（红色、蓝色标注的字段均为可变更项，蓝色标注的字段修改后立即生效，红色标注字段修改后需要审核之后才能生效，注：字段是否允许变更可以通过后台进行设置）。对于修改红色标注的字段之后，鼠标移动上去，能够展现修改前的信息，房间表单信息上需要有明确的状态提示（如：等待审核）。</w:t>
      </w:r>
    </w:p>
    <w:p w14:paraId="19509DCD" w14:textId="5EFE0429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9.楼层平面图可以加载用户自定义的统计信息，比如楼层的使用面积，净使用面积，单位使用面积等。统计信息可以根据图纸情况进行拖拽以调整其显示位置。</w:t>
      </w:r>
    </w:p>
    <w:p w14:paraId="44C27B18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10.在图纸预览界面，提供导出楼层及房间信息的功能，包括房间基础信息、人员信息、资产信息等。导出信息时，可以选择总表形式和分表形式进行导出（总表：所有和房间相关的信息在一个sheet表中展示；分表：按照房间信息分类，分多个sheet表展示）。导出的结果中，列名相同的单元格可以自动合并，便于用户浏览。</w:t>
      </w:r>
    </w:p>
    <w:p w14:paraId="73F91557" w14:textId="51F2942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11.平面图上的房间信息，可以根据使用单位的不同展现不同的颜色。</w:t>
      </w:r>
    </w:p>
    <w:p w14:paraId="35B4B1B4" w14:textId="622A6E4A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12.需要提供图纸在线编辑功能（Web端），允许用户对图纸在线进行修改，编辑器需要提供基础的图形绘制，包括 矩形、圆形、椭圆形、贝塞尔曲线、铅笔、直线、文字、自定义图形库，其中自定义图形库，必须包含常用的指北针、门、楼梯等。允许用户增加自定义图形，用户可以直接在图形库中选择对应图形，提高绘图效率。允许用户在编辑器中增加辅助文字说明，并在图纸上进行展示。</w:t>
      </w:r>
    </w:p>
    <w:p w14:paraId="70120D0C" w14:textId="10D5E9B9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13.用户可以直接在图纸上选择房间进行房间合并操作。用户输入新的房间信息并保存之后，图纸自动闭合。合并之后原房间中间的分隔线必须以半透明状保留，后期可以直接通过图纸看出该房间是通过哪两个房间合并而来。</w:t>
      </w:r>
    </w:p>
    <w:p w14:paraId="7F8B6A36" w14:textId="797413B4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14.使用图纸上的房间分隔功能时，在用户选择要分隔的房间之后，对应房间会展现一条分隔线，此分隔线可以拖动，并且拖动的过程中，可以自动计算并显示出分隔后两个房间的面积比例。用户点击分隔之后，房间信息自动更新，图纸自动分隔。</w:t>
      </w:r>
    </w:p>
    <w:p w14:paraId="22768657" w14:textId="7524D4C0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15.用户点击楼层平面图上的房间，通过鼠标右键提供的功能菜单可以快速查看到房间的生命周期包括（建账、变更、分隔、合并、调配、腾退等信息，可以在生命周期页面，直接查看对应单据的详细信息）。</w:t>
      </w:r>
    </w:p>
    <w:p w14:paraId="380C80A9" w14:textId="2102CD6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16.系统需提供图纸信息提取功能，可灵活的对图纸中的原始信息进行提取。在自动提取数据的过程中，系统可以根据CAD图纸中的信息内容，动态调整提取规则，比如需要提取哪些信息，这些信息对应什么字段以及以何顺序排序等。对于信息提取成功的房间，需要在图纸上高亮显示。对于提取的结果，需要分为已匹配数据和未匹配数据两个选项卡。其中，已匹配数据可以直接在线批量修改（比如批量修改房间类别、管理单位），也可以对单条数据直接进行修改。同时需要支持批量查找替换功能，比如将房间面积中的平方米批量替换掉。对于未匹配数据，可以直接进行查找和批量替换的功能。查找时，对于符合条件的文字需要进行高亮显示，用户保存信息之后，图纸自动更新，信息自动绑定到图纸。</w:t>
      </w:r>
    </w:p>
    <w:p w14:paraId="52B0B10E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17.图纸预览界面需要提供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“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核对完成“功能按钮，来标记当前楼层的数据是否已经核对完毕。</w:t>
      </w:r>
    </w:p>
    <w:p w14:paraId="5F8541DF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18.图纸预览界面需要提供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“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是否纳入统计“功能按钮，对于不纳入统计的楼层，系统中所有的统计页面都要进行排除。</w:t>
      </w:r>
    </w:p>
    <w:p w14:paraId="163CF569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19.图纸预览界面中，需要提供房间背景色变色功能，比如：按使用单位、按房间大类、按房间小类、按核对状态等等。</w:t>
      </w:r>
    </w:p>
    <w:p w14:paraId="3B9F781D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20.图纸预览界面，针对房间的调配、腾退，可以直接选择房间，将房间信息添加到待调配、待腾退列表统一管理，统一提交。</w:t>
      </w:r>
    </w:p>
    <w:p w14:paraId="6FCFC880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21.图纸预览界面，需要支持右键菜单功能。</w:t>
      </w:r>
    </w:p>
    <w:p w14:paraId="114BB9C8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22.房间数据没有在图纸上绑定的，系统应给出提示。</w:t>
      </w:r>
    </w:p>
    <w:p w14:paraId="2122FB0F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(6)、图文一体化（院系）模块</w:t>
      </w:r>
    </w:p>
    <w:p w14:paraId="56063A47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1.院系管理人员可以查看到当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前院系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房间明细统计、可按照房间大类、小类进行统计，展现方式须提供表格及图表两种方式。</w:t>
      </w:r>
    </w:p>
    <w:p w14:paraId="47F688BD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2.院系管理人员可以查看到 当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前院系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办公人员明细信息统计，可按照人员职称、学历进行统计，展现方式须提供表格及图表两种方式。</w:t>
      </w:r>
    </w:p>
    <w:p w14:paraId="57E8976C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3.院系管理人员可查看院系房间对应的资产信息、总资产数，可以查看明细及资产图片。可以直接导出房间资产信息。</w:t>
      </w:r>
    </w:p>
    <w:p w14:paraId="1105DF22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4.院系管理人员可以查看楼层平面图，非当前房间信息均不允许展示，图纸上的统计信息，只能统计当前单位的数据。</w:t>
      </w:r>
    </w:p>
    <w:p w14:paraId="294DC71D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5.可以直接在图纸上选择单个房间，进行房间分隔申请。</w:t>
      </w:r>
    </w:p>
    <w:p w14:paraId="27DC5A03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6.可以开启批量选择模式，选择多个房间。</w:t>
      </w:r>
    </w:p>
    <w:p w14:paraId="4B75DA97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7.可以直接在图纸上选择多个相邻的房间，进行房间合并申请。</w:t>
      </w:r>
    </w:p>
    <w:p w14:paraId="034FA0DC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8.可以批量变更房间信息。</w:t>
      </w:r>
    </w:p>
    <w:p w14:paraId="20DACEC6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9.可以选择房间，添加房间人员信息，添加人员信息时，可以根据房间类型的不同，添加办公人员或使用人员。添加人员页面，必须包含“待添加人员列表”、“当前房间人员列表，可以直接移除人员信息”、“人员变动记录”。</w:t>
      </w:r>
    </w:p>
    <w:p w14:paraId="053B33EA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(7)、房间业务模块</w:t>
      </w:r>
    </w:p>
    <w:p w14:paraId="4B43420B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1.需要提供房间信息变更、房间分隔、房间合并、房间调配、腾退等业务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流程。</w:t>
      </w:r>
    </w:p>
    <w:p w14:paraId="6E497603" w14:textId="038EA171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2.房间信息变更、房间分隔、房间合并业务流程提供两种方式，第一种：线上填写方式。第二种：基于图纸的操作方式。</w:t>
      </w:r>
    </w:p>
    <w:p w14:paraId="13413F03" w14:textId="11D4284C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3.房间生命周期查询，包括房间的信息变更、分隔、合并、调配、腾退。在生命周期详情页面，通过点击查看详情，查看具体业务的单据详细和审批记录。</w:t>
      </w:r>
    </w:p>
    <w:p w14:paraId="491B1B8C" w14:textId="131AA096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房间信息变更设置功能，可以设置哪些字段允许修改，不需要审核（如：房间名称、房间朝向等），也可以设置哪些字段修改之后，必须由管理员审核之后才能生效（如：房间分类、房间面积等）。在房间变更页面需要有明确的提示（如：蓝色的字段表示修改之后立即生效，红色的字段表示修改后需要管理员进行审核），用户如果修改的字段全部为不需要审核的字段，则不需要走变更审核流程。</w:t>
      </w:r>
    </w:p>
    <w:p w14:paraId="2FFCB250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(8)、出租出借管理模块</w:t>
      </w:r>
    </w:p>
    <w:p w14:paraId="0C51627C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1.列表上需要明确的展示房间的出租状态，房间的出租次数。</w:t>
      </w:r>
    </w:p>
    <w:p w14:paraId="293BE419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2.可以查询到房间的历史出租信息。</w:t>
      </w:r>
    </w:p>
    <w:p w14:paraId="79AA5DA2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3.可以直接查看到出租出借房间的平面图、协议书等。</w:t>
      </w:r>
    </w:p>
    <w:p w14:paraId="17D705CB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4.需要提供针对不属于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房屋台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账的房间的出租功能。</w:t>
      </w:r>
    </w:p>
    <w:p w14:paraId="2F05ECA0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5.需要提供租金到期提醒、协议到期提醒功能。</w:t>
      </w:r>
    </w:p>
    <w:p w14:paraId="11539297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6.需要提供出租出借明细报表及收益情况。</w:t>
      </w:r>
    </w:p>
    <w:p w14:paraId="4E2B63E0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7.支持将一个房间出租给多个人的功能。</w:t>
      </w:r>
    </w:p>
    <w:p w14:paraId="71A36AFA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(9)、房间人员管理模块</w:t>
      </w:r>
    </w:p>
    <w:p w14:paraId="254BFA86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1.对于系统中的房间都可以添加房间人员信息。系统自动判断所选房间是否为行政办公用房，办公人员在添加时，需要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先维护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行政级别，有行政级别人员先判定行政级别，剩余为房间普通使用人员。</w:t>
      </w:r>
    </w:p>
    <w:p w14:paraId="6ED6AA56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2.添加人员界面展现必须包含待添加人员列表、当前房间已存在的人员、当前房间的人员变动记录。</w:t>
      </w:r>
    </w:p>
    <w:p w14:paraId="3C51A645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3.房间人员管理列表界面，需要展示出每个房间的人员信息。</w:t>
      </w:r>
    </w:p>
    <w:p w14:paraId="236476D1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lastRenderedPageBreak/>
        <w:t>(10)、房间维修改造管理模块</w:t>
      </w:r>
    </w:p>
    <w:p w14:paraId="602EE9EB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1.房屋维修申请提交，包括维修房屋基本信息，维修预算金额、维修时间等内容填写。支持上传维修申请相关的图片以及文件等支撑材料内容。</w:t>
      </w:r>
    </w:p>
    <w:p w14:paraId="02D0CCD8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2.维修申请单审批，根据维修申请详情，审核维修申请。</w:t>
      </w:r>
    </w:p>
    <w:p w14:paraId="1F4F203C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3.维修办结验收，根据维修完成后的实际情况登记维修相关信息，包括维修金额、维修内容、上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传相关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附件材料。</w:t>
      </w:r>
    </w:p>
    <w:p w14:paraId="39946641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(11)、公房定额模块</w:t>
      </w:r>
    </w:p>
    <w:p w14:paraId="0D23AEE6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1.定额参数设置支持按年进行设置，每年的设置参数都可以进行存档。</w:t>
      </w:r>
    </w:p>
    <w:p w14:paraId="2CF95485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2.支持定额动态计算公式设置。</w:t>
      </w:r>
    </w:p>
    <w:p w14:paraId="742C372C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3.院系定编参数可以在线录入，也可以通过excel方式进行导入。</w:t>
      </w:r>
    </w:p>
    <w:p w14:paraId="5F4D906A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4.对于院系、独立单位可以分别录入参数和统计。</w:t>
      </w:r>
    </w:p>
    <w:p w14:paraId="3DAA0F0B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5.提供办公人员定额明细查询功能。</w:t>
      </w:r>
    </w:p>
    <w:p w14:paraId="400FFF59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6.提供院系有偿使用收费情况查询功能。</w:t>
      </w:r>
    </w:p>
    <w:p w14:paraId="40C3D7D1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(12)、公房折旧模块</w:t>
      </w:r>
    </w:p>
    <w:p w14:paraId="343B48A4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1.提供折旧参数设置功能。</w:t>
      </w:r>
    </w:p>
    <w:p w14:paraId="615E7BA4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2.支持折旧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数据回滚查询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功能，用户可以切换到任一月份，查看折旧明细。</w:t>
      </w:r>
    </w:p>
    <w:p w14:paraId="00BA2809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3.对于折旧结果，可以查询折旧明细，包括 房屋原值折旧金额、扩建折旧金额、决算折旧金额等。</w:t>
      </w:r>
    </w:p>
    <w:p w14:paraId="009E9280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4.可以一键导出折旧明细、折旧统计。</w:t>
      </w:r>
    </w:p>
    <w:p w14:paraId="5E66F8F0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5.提供按房产分类、折旧类型的统计表。</w:t>
      </w:r>
    </w:p>
    <w:p w14:paraId="2F68FC9F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(13)、证明管理模块</w:t>
      </w:r>
    </w:p>
    <w:p w14:paraId="69B01A6E" w14:textId="7F8F5E13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1.证明管理需要提供两种业务流程。</w:t>
      </w:r>
    </w:p>
    <w:p w14:paraId="23F2D06B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第一种：教职工在线申请开具个人无房证明、个人房源证明、个人享受住房补贴证明等，管理员审核之后，用户可以自行导出证明文件。</w:t>
      </w:r>
    </w:p>
    <w:p w14:paraId="35326646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第二种：针对校外来函证明，需提供在线预约功能。</w:t>
      </w:r>
    </w:p>
    <w:p w14:paraId="698A5741" w14:textId="3A18F8F6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2.对于开具的证明文件，需要有在线校验功能，比如（图片水印、电子签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章、证明文件用途、在线校验码、二维码、证明有效期、相关单位联系电话等）。</w:t>
      </w:r>
    </w:p>
    <w:p w14:paraId="7B4251EB" w14:textId="6B13CB28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3.对于证明模板，需要提供在线设计模板功能。</w:t>
      </w:r>
    </w:p>
    <w:p w14:paraId="3A4DA77F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(14)、住宅补贴模块</w:t>
      </w:r>
    </w:p>
    <w:p w14:paraId="501F882E" w14:textId="2A5F1A8F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1.需要提供补贴申请、补贴发放、资金使用、级差补贴、补贴退还、补发申请等业务流程。</w:t>
      </w:r>
    </w:p>
    <w:p w14:paraId="64B82CC4" w14:textId="1D8AA363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2.提供教职工暂停补贴发放、重启补贴发放功能。</w:t>
      </w:r>
    </w:p>
    <w:p w14:paraId="089A562A" w14:textId="6AAAD2B9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3.对于新晋教职工，允许管理员设置补贴发放的起始时间。</w:t>
      </w:r>
    </w:p>
    <w:p w14:paraId="23E83F82" w14:textId="3662E12B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4.提供财务工资导入功能。</w:t>
      </w:r>
    </w:p>
    <w:p w14:paraId="1FD92530" w14:textId="0A64FFEC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5.提供补贴申请归档功能。</w:t>
      </w:r>
    </w:p>
    <w:p w14:paraId="68745670" w14:textId="5FBAB748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6.提供补贴参数、补贴公式动态设置功能。</w:t>
      </w:r>
    </w:p>
    <w:p w14:paraId="5224E2C6" w14:textId="191627FD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7.允许设置补贴金额的最大限值。</w:t>
      </w:r>
    </w:p>
    <w:p w14:paraId="6C1CA8D5" w14:textId="0208DECB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8.提供个人补贴明细查询功能。</w:t>
      </w:r>
    </w:p>
    <w:p w14:paraId="2285EA98" w14:textId="2957C8F8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9.提供房改预算报表。</w:t>
      </w:r>
    </w:p>
    <w:p w14:paraId="06857C66" w14:textId="27C5A6EB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10.提供对于补贴历史数据维护的功能。</w:t>
      </w:r>
    </w:p>
    <w:p w14:paraId="4A020ADA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(15)、周转房管理模块</w:t>
      </w:r>
    </w:p>
    <w:p w14:paraId="4B673712" w14:textId="7165BCE8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1.需要提供周转房入住申请、续租申请、换房申请、退房申请、租金变动申请（教职工）、人才周转房入住等业务流程。</w:t>
      </w:r>
    </w:p>
    <w:p w14:paraId="51B87A44" w14:textId="670D0864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2.提供两种选房方式。第一种：管理员直接分配房源。第二种，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根据轮序规则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在线选房。</w:t>
      </w:r>
    </w:p>
    <w:p w14:paraId="2D375C8B" w14:textId="7A07C4C2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3.提供每月自动核算租金，分发用户确认的功能。教职工确认租金时，必须包含对应的租金明细，如：换房后租金涨幅。</w:t>
      </w:r>
    </w:p>
    <w:p w14:paraId="3FE6122B" w14:textId="17143DEA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4.提供租房合同在线签订的功能。</w:t>
      </w:r>
    </w:p>
    <w:p w14:paraId="7853D502" w14:textId="7E980229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5.提供租金明细报表查询、导出功能，租金收缴（分段计算租金、自动超期核定租金）及统计报表功能。</w:t>
      </w:r>
    </w:p>
    <w:p w14:paraId="431FA251" w14:textId="2897DC0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6.提供腾退提醒功能。教职工使用周转房时间，管理员可以后台进行设置，系统可自动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提醒快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到期或已过期，同时提供短信、OA系统等方式通知教职工。</w:t>
      </w:r>
    </w:p>
    <w:p w14:paraId="2FA2C92E" w14:textId="64E0B934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7.提供租金调整功能（管理员），可以查询到租金变动记录。自动汇总本月应扣租金的全部明细，同时还必须提供与上月比较有变动的租金明细，据此可以给财务部门生成需要的“当月应扣租金”清单（支持EXCEL表导出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”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，允许进行租金的减免、追加，以及标记未扣租金人员，同时具有租金应收、实收、尚欠、补扣、统计汇总等功能。可以自动汇总“超期扣缴情况”清单（支持EXCEL表导出）。</w:t>
      </w:r>
    </w:p>
    <w:p w14:paraId="130CB5B1" w14:textId="1C2DF6BB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8.综合查询功能，系统可按照层级统计校区、片区、楼栋的房间分布情况、户型统计情况，房间状态统计情况。展现方式需要提供图表和表格2种方式，图表需要提供2种图形（柱形图、饼图）。当层级切换到楼栋时，需要提供楼层、单元、户型、房间类型、房间状态的筛选功能，以上筛选功能，必须支持多选，同时提供查询人员、房间面积的搜索框，方便用户快速查找。对于符合条件的数据，需要展示房间图片、房间基本信息，入住人等，点击房间名称可以查看房间的历史入住记录及租金情况。</w:t>
      </w:r>
    </w:p>
    <w:p w14:paraId="69A301D1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(16)、经营性用房管理模块</w:t>
      </w:r>
    </w:p>
    <w:p w14:paraId="2D89A9CF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经营用房（商业、产业、宾馆等）的房源及使用信息管理，出租出借管理，租赁合同管理（具有快到期、已超期的提醒功能），租金收缴及统计报表，数据导入等。</w:t>
      </w:r>
    </w:p>
    <w:p w14:paraId="15443FD8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2、实现经营用房的在线申请审批流程，具有合同自动生成及打印功能。</w:t>
      </w:r>
    </w:p>
    <w:p w14:paraId="76520C8B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3、可以实现合同扫描件的上传和备案管理。</w:t>
      </w:r>
    </w:p>
    <w:p w14:paraId="44B830D9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(17)、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楼盘表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模块</w:t>
      </w:r>
    </w:p>
    <w:p w14:paraId="6936D483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1.可以生成对应楼栋的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楼盘表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信息。</w:t>
      </w:r>
    </w:p>
    <w:p w14:paraId="7783A411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楼盘表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可以根据房间类别或使用单位的不同，展示不同的颜色。</w:t>
      </w:r>
    </w:p>
    <w:p w14:paraId="103A1165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3.点击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楼盘表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房间，可以查看到房间的基础信息、人员信息、资产信息、房间生命周期。</w:t>
      </w:r>
    </w:p>
    <w:p w14:paraId="1EBA14DA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楼盘表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信息可以按照房间类别筛选，可以直接筛选出当前楼栋的空置房间。</w:t>
      </w:r>
    </w:p>
    <w:p w14:paraId="63BEBBC5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5.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楼盘表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上面的展示内容可以动态调整，如默认展示房间号、房间名称、面积、使用单位等信息。</w:t>
      </w:r>
    </w:p>
    <w:p w14:paraId="273666D5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6.自动生成全校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楼盘全表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(包括：公房、住宅、周转房等）</w:t>
      </w:r>
    </w:p>
    <w:p w14:paraId="6D13D34A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(18)、统计报表模块</w:t>
      </w:r>
    </w:p>
    <w:p w14:paraId="2C9DBCE3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1.自动提取数据并汇总输出标准格式统计报表（如：教基8388、教基5374等）。</w:t>
      </w:r>
    </w:p>
    <w:p w14:paraId="3A6425CF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2.报表可根据学校实际情况进行报表自定义（如：需要按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同房间类型查找同一房间，进行相应的数据统计等）。</w:t>
      </w:r>
    </w:p>
    <w:p w14:paraId="2F0B4BC5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3.必须实现可以任意选择要打印输出的数据指标，结果可以导出到EXCEL表、WPS表中，还可以保存成网页。</w:t>
      </w:r>
    </w:p>
    <w:p w14:paraId="5F6688AD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(19)、数据查询模块</w:t>
      </w:r>
    </w:p>
    <w:p w14:paraId="7B9632F4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1.院系分布情况查询，需要展示院系所在楼栋中的楼层数、房间数、房间使用面积、房间净使用面积、办公用房数量、办公用房人员数等信息。</w:t>
      </w:r>
    </w:p>
    <w:p w14:paraId="4C2DC03D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2.楼栋分布情况查询，需要展示楼栋名称、建筑面积、总使用面积、净使用面积、公摊率、使用单位，使用单位展现内容必须为A单位（xx㎡），B单位（xx㎡）。</w:t>
      </w:r>
    </w:p>
    <w:p w14:paraId="1234B8E8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3.空置房查询，可查询到全校的空置房间列表，同时可以对空置房间按照楼栋及房间大类进行汇总。</w:t>
      </w:r>
    </w:p>
    <w:p w14:paraId="0BA66078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4.房间类型查询，用户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点击某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一个房间分类，可以查询到指定分类房间在全校栋楼的分布情况，包括楼栋名称、房间面积、房间数量。</w:t>
      </w:r>
    </w:p>
    <w:p w14:paraId="08CF9A50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自定义统计功能，系统须提供房间、楼栋数据自定义查询统计功能。查询功能必须支持复杂查询（如：并且、或者、括号等），必须包含常用查询运算符（如：等于、不等于、小于、小于等于、大于、大于等于、包含、不包含、以…开始、以…结束、等于空、不等于空、在…之间等）。如果查询的字段属于字典对照，需要以下拉列表的形式进行展示，并且下拉列表支持模糊检索功能。支持条件后退功能。支持查询条件存档功能。统计字段允许多选。统计内容允许多选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必须包含记录数、求和、最大值、最小值选项。分组字段允许多选。对于统计的结果，用户可以直接进行导出。</w:t>
      </w:r>
    </w:p>
    <w:p w14:paraId="1F5FA3D0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必须实现可以任意选取字段进行组合方式的分类统计，还可以对某些字段（比如：日期等）进行分段统计（比如：日期＜1960年，1960≤日期≤1990年，日期＞1990年的分三个时间段的数据统计分析），同时输出统计图表（饼图、直方图、折线图）。</w:t>
      </w:r>
    </w:p>
    <w:p w14:paraId="331C379B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(20)、系统动态设置</w:t>
      </w:r>
    </w:p>
    <w:p w14:paraId="5C8E155E" w14:textId="64A14129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1.系统中的数据列表可以动态调整列的展现顺序、宽度、对齐方式、显示状态。所有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的列均可以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点击列名进行排序。</w:t>
      </w:r>
    </w:p>
    <w:p w14:paraId="51D68BBE" w14:textId="194DC02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2.表单中的标签、填写提示均可以动态进行调整（如将 楼栋信息中的“楼宇编号” 修改为“楼栋编号” ，将楼栋名称的必填提示由“楼栋名称”必填，修改为“楼栋名称”必填，必须为基建部门提供的“楼栋名称”）</w:t>
      </w:r>
    </w:p>
    <w:p w14:paraId="2EBBD4A3" w14:textId="56D14E1E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3.表单中的对照信息（字典表）、级联信息可以随时动态调整，如将“院系”  和“使用单位”的级联关系去掉，将 “建筑结构”的对照关系 替换到“房产分类名称” 中（注：这些调整必须通过系统功能界面来解决，不能通过直接修改后台数据表来实现）。</w:t>
      </w:r>
    </w:p>
    <w:p w14:paraId="76D9382B" w14:textId="36AEA659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4.系统中的查询可以动态自定义，可以调整默认展示的查询字段，可以设置字段是否开启区间查询方式，可以开启或关闭某些字段的查询。</w:t>
      </w:r>
    </w:p>
    <w:p w14:paraId="064CCA5A" w14:textId="653068D1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5.对于房间信息变更、人员信息变更，系统可以设置允许变更的字段，对于某些字段修改之后，是否需要审核也可以进行设置。</w:t>
      </w:r>
    </w:p>
    <w:p w14:paraId="4AFB9492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(21)、流程自定义</w:t>
      </w:r>
    </w:p>
    <w:p w14:paraId="307F6F85" w14:textId="0D31F484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1.系统中的业务流程均可以根据学校的实际情况进行自定义设置。如果不设置流程步骤，则默认对应业务不需要业务审核流程。</w:t>
      </w:r>
    </w:p>
    <w:p w14:paraId="23E609ED" w14:textId="507E3695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2.可以灵活设置流程步骤，在每个流程步骤中，可以指定审批角色、也可以指特定的审批人。</w:t>
      </w:r>
    </w:p>
    <w:p w14:paraId="4B177CF3" w14:textId="1500C8AD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3.支持流程条件设置，可对某个步骤设置条件，符合条件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则业务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会自动跳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转到对应的下一步流程。如：房屋调配总面积大于等于500平米，部门负责人审核之后还需要主管领导审核，主管领导审核完毕后流程方才结束。如果调配总面积小于500平米，则直接由部门负责人审核来完成流程。</w:t>
      </w:r>
    </w:p>
    <w:p w14:paraId="5F21446D" w14:textId="5A1F4074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4.支持流程步骤有条件地跳转，如第二步审核完毕之后，直接跳转到第四步。</w:t>
      </w:r>
    </w:p>
    <w:p w14:paraId="1A4AF4BF" w14:textId="77777777" w:rsidR="00F351AD" w:rsidRDefault="00000000">
      <w:pPr>
        <w:spacing w:line="520" w:lineRule="exact"/>
        <w:ind w:firstLine="562"/>
        <w:outlineLvl w:val="1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(22)、其他</w:t>
      </w:r>
    </w:p>
    <w:p w14:paraId="489C137C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1.系统需要支持文件服务器，文件服务器必须为 Lunix 服务器，包括监控服务器、上传服务器、同步服务器，保障系统运行过程中的文件安全问题。</w:t>
      </w:r>
    </w:p>
    <w:p w14:paraId="26A45C8E" w14:textId="7BF89766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2.软件提供自定义系统任务功能，可在指定时间执行指定任务。对于定制的系统任务，允许用户提前执行，不需要等到指定的时间让系统自动执行。</w:t>
      </w:r>
    </w:p>
    <w:p w14:paraId="0A7F8BA1" w14:textId="77777777" w:rsidR="00F351AD" w:rsidRDefault="00000000">
      <w:pPr>
        <w:spacing w:line="520" w:lineRule="exact"/>
        <w:ind w:firstLine="56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3.完善的系统日志，包括登录日志、登录校验日志（账号密码错误的日志）、操作日志、异常日志等信息。</w:t>
      </w:r>
    </w:p>
    <w:p w14:paraId="5A1C635F" w14:textId="77777777" w:rsidR="00F351AD" w:rsidRDefault="00000000">
      <w:pPr>
        <w:spacing w:line="520" w:lineRule="exact"/>
        <w:ind w:firstLine="560"/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4.系统中的业务流程审批，需要有详细的流程审批记录。</w:t>
      </w:r>
    </w:p>
    <w:p w14:paraId="0E1D2315" w14:textId="77777777" w:rsidR="00F351AD" w:rsidRDefault="00000000">
      <w:pPr>
        <w:pStyle w:val="1"/>
        <w:numPr>
          <w:ilvl w:val="0"/>
          <w:numId w:val="0"/>
        </w:numPr>
        <w:ind w:left="425" w:hanging="425"/>
        <w:rPr>
          <w:color w:val="FF0000"/>
        </w:rPr>
      </w:pPr>
      <w:r>
        <w:rPr>
          <w:rFonts w:hint="eastAsia"/>
        </w:rPr>
        <w:t>三、系统安全管理要求</w:t>
      </w:r>
    </w:p>
    <w:p w14:paraId="0ED7A1DE" w14:textId="77777777" w:rsidR="00F351AD" w:rsidRDefault="0000000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1、终端安全防护软件，支持病毒防护功能，包括不少于三种防病毒引擎，支持多引擎的协同工作对病毒、木马、恶意软件、引导区病毒、BIOS病毒等进行查杀，提供主动防御系统防护等功能。</w:t>
      </w:r>
    </w:p>
    <w:p w14:paraId="01696ED6" w14:textId="77777777" w:rsidR="00F351AD" w:rsidRDefault="0000000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2、客户端提供控制中心管理所需的相关数据信息，通讯可选择非明文方式；客户端执行最终的木马病毒查杀、漏洞修复等安全操作；</w:t>
      </w:r>
    </w:p>
    <w:p w14:paraId="44CDA929" w14:textId="77777777" w:rsidR="00F351AD" w:rsidRDefault="0000000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3、支持终端保护密码，设置密码后，终端退出或卸载杀毒、或安装控制中心，都需要输入正确的密码方可执行；</w:t>
      </w:r>
    </w:p>
    <w:p w14:paraId="20DF6430" w14:textId="77777777" w:rsidR="00F351AD" w:rsidRDefault="0000000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4、支持病毒木马威胁的快速扫描、全盘扫描、强力扫描、文件专杀、隔离区恢复、系统修复、插件管理</w:t>
      </w:r>
    </w:p>
    <w:p w14:paraId="35133FA8" w14:textId="77777777" w:rsidR="00F351AD" w:rsidRDefault="0000000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5、扫描到感染型病毒时，自动进入防感染模式，重新开始全盘扫描并阻止恶意样本反复感染文件</w:t>
      </w:r>
    </w:p>
    <w:p w14:paraId="3E7DEF0A" w14:textId="77777777" w:rsidR="00F351AD" w:rsidRDefault="0000000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6、支持加密的控制中心远程访问，支持管理账户并发、密码有效期、鉴别失败锁定等设置；</w:t>
      </w:r>
    </w:p>
    <w:p w14:paraId="004838C4" w14:textId="77777777" w:rsidR="00F351AD" w:rsidRDefault="0000000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7、支持根据分组、计算机名称、IP地址、操作系统、在线状态等条件的组合筛选出符合条件的终端进行管理；</w:t>
      </w:r>
    </w:p>
    <w:p w14:paraId="6DB65A6B" w14:textId="77777777" w:rsidR="00F351AD" w:rsidRDefault="0000000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8、支持病毒扫描资源占用比例配置，不限制将不限制扫描时CPU资源的占用，程序进行动态自行调整。低资源表明最多占用不超过20%的CPU资源。平衡</w:t>
      </w:r>
      <w:proofErr w:type="gramStart"/>
      <w:r>
        <w:rPr>
          <w:rFonts w:ascii="宋体" w:hAnsi="宋体" w:cs="宋体" w:hint="eastAsia"/>
          <w:sz w:val="24"/>
          <w:szCs w:val="24"/>
        </w:rPr>
        <w:t>型表明</w:t>
      </w:r>
      <w:proofErr w:type="gramEnd"/>
      <w:r>
        <w:rPr>
          <w:rFonts w:ascii="宋体" w:hAnsi="宋体" w:cs="宋体" w:hint="eastAsia"/>
          <w:sz w:val="24"/>
          <w:szCs w:val="24"/>
        </w:rPr>
        <w:t>最多占用不超过40%的CPU资源。</w:t>
      </w:r>
    </w:p>
    <w:p w14:paraId="07B7A2F4" w14:textId="77777777" w:rsidR="00F351AD" w:rsidRDefault="0000000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9、扫描到感染型病毒时，自动进入防感染模式，重新开始全盘扫描并阻止恶意样本反复感染文件。</w:t>
      </w:r>
    </w:p>
    <w:p w14:paraId="2AF311AE" w14:textId="77777777" w:rsidR="00F351AD" w:rsidRDefault="00000000">
      <w:pPr>
        <w:pStyle w:val="af8"/>
        <w:numPr>
          <w:ilvl w:val="1"/>
          <w:numId w:val="3"/>
        </w:numPr>
        <w:spacing w:line="360" w:lineRule="auto"/>
        <w:ind w:left="567" w:firstLineChars="0" w:hanging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至少支持3个以上Linux服务器版本并且可以和Windows服务器统一管理。</w:t>
      </w:r>
    </w:p>
    <w:p w14:paraId="49FA0C0A" w14:textId="77777777" w:rsidR="00F351AD" w:rsidRDefault="00000000">
      <w:pPr>
        <w:pStyle w:val="af8"/>
        <w:numPr>
          <w:ilvl w:val="1"/>
          <w:numId w:val="3"/>
        </w:numPr>
        <w:spacing w:line="360" w:lineRule="auto"/>
        <w:ind w:left="567" w:firstLineChars="0" w:hanging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终端安全管理系统支持控制中心防暴力破解，采用手机APP动态令牌方式进行二次认证，针对控制中心高危操作支持动态口令验证，要求令牌APP自主研发；（提供产品界面和手机动态令牌APP截图并加盖厂商公章）</w:t>
      </w:r>
    </w:p>
    <w:p w14:paraId="18ACAE95" w14:textId="77777777" w:rsidR="00F351AD" w:rsidRDefault="00000000">
      <w:pPr>
        <w:pStyle w:val="af8"/>
        <w:numPr>
          <w:ilvl w:val="1"/>
          <w:numId w:val="3"/>
        </w:numPr>
        <w:spacing w:line="360" w:lineRule="auto"/>
        <w:ind w:left="567" w:firstLineChars="0" w:hanging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支持扩展补丁管理功能，简化补丁运维工作，支持设置对特定分组优先进行补丁分发，自定义测试一段时间后再全网升级，实现补丁自动化运维；（提供产品功能界面截图并加盖厂商公章）</w:t>
      </w:r>
    </w:p>
    <w:p w14:paraId="33B24087" w14:textId="77777777" w:rsidR="00F351AD" w:rsidRDefault="00000000">
      <w:pPr>
        <w:pStyle w:val="1"/>
        <w:numPr>
          <w:ilvl w:val="0"/>
          <w:numId w:val="0"/>
        </w:numPr>
        <w:ind w:left="425" w:hanging="425"/>
      </w:pPr>
      <w:r>
        <w:rPr>
          <w:rFonts w:hint="eastAsia"/>
        </w:rPr>
        <w:t>四、系统技术要求</w:t>
      </w:r>
    </w:p>
    <w:p w14:paraId="58624FF0" w14:textId="77777777" w:rsidR="00F351AD" w:rsidRDefault="00000000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1.总体要求</w:t>
      </w:r>
    </w:p>
    <w:p w14:paraId="4EA17C4F" w14:textId="77777777" w:rsidR="00F351AD" w:rsidRDefault="00000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符合目前业界流行的信息系统的设计规范，整体架构可扩展，具体功能模块化，界面友好，整体UI设计符合用户的操作习惯，系统运行稳定可靠，无安全漏洞。</w:t>
      </w:r>
    </w:p>
    <w:p w14:paraId="7B1785AE" w14:textId="2F6697EF" w:rsidR="00F351AD" w:rsidRDefault="005F1B6A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2</w:t>
      </w:r>
      <w:r w:rsidR="00000000">
        <w:rPr>
          <w:rFonts w:asciiTheme="minorEastAsia" w:eastAsiaTheme="minorEastAsia" w:hAnsiTheme="minorEastAsia" w:hint="eastAsia"/>
          <w:b/>
          <w:sz w:val="24"/>
          <w:szCs w:val="24"/>
        </w:rPr>
        <w:t>．性能要求</w:t>
      </w:r>
    </w:p>
    <w:p w14:paraId="507065FC" w14:textId="77777777" w:rsidR="00F351AD" w:rsidRDefault="00000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满足高可靠性、高可用性、高可拓展性的要求，能支持快速流畅的访问，支持不少于500人的并发访问，可以在大量并发用户访问时处理大量数据，具备长时间正常连续运转的能力和系统故障恢复能力（系统建设完成提供压力测试报告），高并发下保证整个系统的可用性，页面载入速度快，请求平均响应时间控制在2秒以内。</w:t>
      </w:r>
    </w:p>
    <w:p w14:paraId="03056578" w14:textId="4EE76CAB" w:rsidR="00F351AD" w:rsidRDefault="005F1B6A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3</w:t>
      </w:r>
      <w:r w:rsidR="00000000">
        <w:rPr>
          <w:rFonts w:asciiTheme="minorEastAsia" w:eastAsiaTheme="minorEastAsia" w:hAnsiTheme="minorEastAsia" w:hint="eastAsia"/>
          <w:b/>
          <w:sz w:val="24"/>
          <w:szCs w:val="24"/>
        </w:rPr>
        <w:t>.友好易用性要求</w:t>
      </w:r>
    </w:p>
    <w:p w14:paraId="377295EF" w14:textId="1AB531E5" w:rsidR="00F351AD" w:rsidRDefault="00000000" w:rsidP="007A381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具备高兼容性，界面美观，页面展示方式合理、浏览便利、流程顺畅、网站导航设计明了、页面简约人性、查看链接方便、填写表单简洁合理，整个页面采</w:t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用可响应式布局，自适应各种大小的屏幕，可兼容Safari、Chrome、Firefox、360、IE9.0以上等主流浏览器。</w:t>
      </w:r>
    </w:p>
    <w:sectPr w:rsidR="00F3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EBF740"/>
    <w:multiLevelType w:val="singleLevel"/>
    <w:tmpl w:val="CFEBF74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6CC5BED"/>
    <w:multiLevelType w:val="singleLevel"/>
    <w:tmpl w:val="E6CC5BED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34E0276"/>
    <w:multiLevelType w:val="multilevel"/>
    <w:tmpl w:val="034E0276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9152CF"/>
    <w:multiLevelType w:val="multilevel"/>
    <w:tmpl w:val="049152CF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1276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9354311"/>
    <w:multiLevelType w:val="multilevel"/>
    <w:tmpl w:val="19354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4419E6"/>
    <w:multiLevelType w:val="hybridMultilevel"/>
    <w:tmpl w:val="D1703338"/>
    <w:lvl w:ilvl="0" w:tplc="3C6692A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5587716">
    <w:abstractNumId w:val="3"/>
  </w:num>
  <w:num w:numId="2" w16cid:durableId="2083067089">
    <w:abstractNumId w:val="0"/>
  </w:num>
  <w:num w:numId="3" w16cid:durableId="797920771">
    <w:abstractNumId w:val="4"/>
  </w:num>
  <w:num w:numId="4" w16cid:durableId="802622827">
    <w:abstractNumId w:val="2"/>
  </w:num>
  <w:num w:numId="5" w16cid:durableId="1627538575">
    <w:abstractNumId w:val="1"/>
  </w:num>
  <w:num w:numId="6" w16cid:durableId="333264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UxNzE5NDQ4NjJlYjIxYzUyY2JhYWNmNWMxNjA2NGYifQ=="/>
  </w:docVars>
  <w:rsids>
    <w:rsidRoot w:val="00172A27"/>
    <w:rsid w:val="0004294D"/>
    <w:rsid w:val="00075C18"/>
    <w:rsid w:val="00091671"/>
    <w:rsid w:val="000E52C1"/>
    <w:rsid w:val="00154E3D"/>
    <w:rsid w:val="00164A45"/>
    <w:rsid w:val="001658FB"/>
    <w:rsid w:val="00172A27"/>
    <w:rsid w:val="001A4D60"/>
    <w:rsid w:val="00241D26"/>
    <w:rsid w:val="00256CA2"/>
    <w:rsid w:val="002758B6"/>
    <w:rsid w:val="0028577B"/>
    <w:rsid w:val="002C575D"/>
    <w:rsid w:val="002E49EF"/>
    <w:rsid w:val="00381DA9"/>
    <w:rsid w:val="003A72AE"/>
    <w:rsid w:val="00457E22"/>
    <w:rsid w:val="00482CC5"/>
    <w:rsid w:val="004F5B48"/>
    <w:rsid w:val="00513D9F"/>
    <w:rsid w:val="00523C67"/>
    <w:rsid w:val="0054597A"/>
    <w:rsid w:val="0058370B"/>
    <w:rsid w:val="005F1B6A"/>
    <w:rsid w:val="006265E5"/>
    <w:rsid w:val="00670D9D"/>
    <w:rsid w:val="006A5A2B"/>
    <w:rsid w:val="006C6787"/>
    <w:rsid w:val="007A381E"/>
    <w:rsid w:val="007E3F58"/>
    <w:rsid w:val="00836A67"/>
    <w:rsid w:val="008406DC"/>
    <w:rsid w:val="008C43ED"/>
    <w:rsid w:val="00911F81"/>
    <w:rsid w:val="009569E7"/>
    <w:rsid w:val="009857CD"/>
    <w:rsid w:val="009858A5"/>
    <w:rsid w:val="00993B28"/>
    <w:rsid w:val="009D6461"/>
    <w:rsid w:val="009E6B9E"/>
    <w:rsid w:val="00A16FCC"/>
    <w:rsid w:val="00A311C7"/>
    <w:rsid w:val="00A4494C"/>
    <w:rsid w:val="00A54864"/>
    <w:rsid w:val="00A93C12"/>
    <w:rsid w:val="00AF17F8"/>
    <w:rsid w:val="00AF1C40"/>
    <w:rsid w:val="00B706DA"/>
    <w:rsid w:val="00B7690F"/>
    <w:rsid w:val="00BA3330"/>
    <w:rsid w:val="00BC53E3"/>
    <w:rsid w:val="00BC6E52"/>
    <w:rsid w:val="00BD0C1B"/>
    <w:rsid w:val="00C06502"/>
    <w:rsid w:val="00C504DF"/>
    <w:rsid w:val="00CA1127"/>
    <w:rsid w:val="00CA1C1D"/>
    <w:rsid w:val="00CC6EF2"/>
    <w:rsid w:val="00D440F8"/>
    <w:rsid w:val="00D7493B"/>
    <w:rsid w:val="00D8200C"/>
    <w:rsid w:val="00DB0367"/>
    <w:rsid w:val="00DB7EB8"/>
    <w:rsid w:val="00DE1211"/>
    <w:rsid w:val="00E25EF5"/>
    <w:rsid w:val="00E32A97"/>
    <w:rsid w:val="00E35C9D"/>
    <w:rsid w:val="00EA6B1C"/>
    <w:rsid w:val="00EB7574"/>
    <w:rsid w:val="00ED217D"/>
    <w:rsid w:val="00ED3D10"/>
    <w:rsid w:val="00F14D36"/>
    <w:rsid w:val="00F316B6"/>
    <w:rsid w:val="00F351AD"/>
    <w:rsid w:val="11805E12"/>
    <w:rsid w:val="133F2095"/>
    <w:rsid w:val="1B9D1C2E"/>
    <w:rsid w:val="1F705077"/>
    <w:rsid w:val="203A2E3E"/>
    <w:rsid w:val="21F61D5A"/>
    <w:rsid w:val="225436A7"/>
    <w:rsid w:val="23496B8A"/>
    <w:rsid w:val="2B554BBA"/>
    <w:rsid w:val="2E043D81"/>
    <w:rsid w:val="2E0F1DD1"/>
    <w:rsid w:val="32486599"/>
    <w:rsid w:val="3BC107BF"/>
    <w:rsid w:val="3BE86E9B"/>
    <w:rsid w:val="3E105247"/>
    <w:rsid w:val="42241BCD"/>
    <w:rsid w:val="439D5784"/>
    <w:rsid w:val="47FE6D02"/>
    <w:rsid w:val="4E413245"/>
    <w:rsid w:val="5E8670E2"/>
    <w:rsid w:val="632F1AB8"/>
    <w:rsid w:val="645553DC"/>
    <w:rsid w:val="6A00597F"/>
    <w:rsid w:val="6AD21CF5"/>
    <w:rsid w:val="6ADE5248"/>
    <w:rsid w:val="6B8720EB"/>
    <w:rsid w:val="6C3A3B97"/>
    <w:rsid w:val="748128E8"/>
    <w:rsid w:val="7B4B58CA"/>
    <w:rsid w:val="7BD61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17F5"/>
  <w15:docId w15:val="{73C73A6B-A80F-4978-A33B-3F99F6D7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240" w:after="120" w:line="360" w:lineRule="auto"/>
      <w:outlineLvl w:val="0"/>
    </w:pPr>
    <w:rPr>
      <w:rFonts w:ascii="宋体" w:eastAsia="华文中宋" w:hAnsi="宋体" w:cstheme="minorBidi"/>
      <w:b/>
      <w:bCs/>
      <w:color w:val="auto"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line="360" w:lineRule="auto"/>
      <w:ind w:rightChars="100" w:right="100"/>
      <w:outlineLvl w:val="1"/>
    </w:pPr>
    <w:rPr>
      <w:rFonts w:ascii="宋体" w:eastAsia="华文中宋" w:hAnsi="宋体" w:cstheme="majorBidi"/>
      <w:b/>
      <w:bCs/>
      <w:color w:val="auto"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numPr>
        <w:ilvl w:val="2"/>
        <w:numId w:val="1"/>
      </w:numPr>
      <w:spacing w:line="360" w:lineRule="auto"/>
      <w:ind w:rightChars="100" w:right="100"/>
      <w:outlineLvl w:val="2"/>
    </w:pPr>
    <w:rPr>
      <w:rFonts w:ascii="宋体" w:eastAsia="华文中宋" w:hAnsi="宋体" w:cstheme="minorBidi"/>
      <w:b/>
      <w:bCs/>
      <w:color w:val="auto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a7">
    <w:name w:val="Body Text"/>
    <w:basedOn w:val="a"/>
    <w:uiPriority w:val="99"/>
    <w:unhideWhenUsed/>
    <w:rPr>
      <w:rFonts w:hint="eastAsia"/>
      <w:sz w:val="28"/>
      <w:szCs w:val="24"/>
    </w:rPr>
  </w:style>
  <w:style w:type="paragraph" w:styleId="a8">
    <w:name w:val="Plain Text"/>
    <w:basedOn w:val="a"/>
    <w:link w:val="a9"/>
    <w:uiPriority w:val="99"/>
    <w:semiHidden/>
    <w:unhideWhenUsed/>
    <w:qFormat/>
    <w:rPr>
      <w:rFonts w:ascii="宋体" w:hAnsi="Courier"/>
    </w:r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color w:val="auto"/>
      <w:sz w:val="32"/>
      <w:szCs w:val="32"/>
    </w:rPr>
  </w:style>
  <w:style w:type="paragraph" w:styleId="af2">
    <w:name w:val="annotation subject"/>
    <w:basedOn w:val="a5"/>
    <w:next w:val="a5"/>
    <w:link w:val="af3"/>
    <w:uiPriority w:val="99"/>
    <w:semiHidden/>
    <w:unhideWhenUsed/>
    <w:qFormat/>
    <w:rPr>
      <w:rFonts w:ascii="Times New Roman" w:eastAsia="宋体" w:hAnsi="Times New Roman" w:cs="Times New Roman"/>
      <w:b/>
      <w:bCs/>
      <w:color w:val="000000"/>
      <w:szCs w:val="21"/>
    </w:rPr>
  </w:style>
  <w:style w:type="paragraph" w:styleId="af4">
    <w:name w:val="Body Text First Indent"/>
    <w:basedOn w:val="a7"/>
    <w:uiPriority w:val="99"/>
    <w:unhideWhenUsed/>
    <w:qFormat/>
    <w:pPr>
      <w:autoSpaceDE w:val="0"/>
      <w:autoSpaceDN w:val="0"/>
      <w:adjustRightInd w:val="0"/>
      <w:ind w:firstLineChars="100" w:firstLine="420"/>
      <w:jc w:val="center"/>
      <w:textAlignment w:val="baseline"/>
    </w:pPr>
    <w:rPr>
      <w:kern w:val="0"/>
      <w:sz w:val="32"/>
    </w:rPr>
  </w:style>
  <w:style w:type="table" w:styleId="af5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纯文本 字符"/>
    <w:basedOn w:val="a0"/>
    <w:link w:val="a8"/>
    <w:uiPriority w:val="99"/>
    <w:semiHidden/>
    <w:qFormat/>
    <w:rPr>
      <w:rFonts w:ascii="宋体" w:eastAsia="宋体" w:hAnsi="Courier" w:cs="Times New Roman"/>
      <w:szCs w:val="21"/>
    </w:rPr>
  </w:style>
  <w:style w:type="character" w:customStyle="1" w:styleId="af7">
    <w:name w:val="列表段落 字符"/>
    <w:link w:val="af8"/>
    <w:uiPriority w:val="99"/>
    <w:qFormat/>
    <w:rPr>
      <w:szCs w:val="24"/>
    </w:rPr>
  </w:style>
  <w:style w:type="paragraph" w:styleId="af8">
    <w:name w:val="List Paragraph"/>
    <w:basedOn w:val="a"/>
    <w:link w:val="af7"/>
    <w:uiPriority w:val="34"/>
    <w:qFormat/>
    <w:pPr>
      <w:ind w:firstLineChars="200" w:firstLine="420"/>
    </w:pPr>
    <w:rPr>
      <w:rFonts w:asciiTheme="minorHAnsi" w:eastAsiaTheme="minorEastAsia" w:hAnsiTheme="minorHAnsi" w:cstheme="minorBidi"/>
      <w:color w:val="auto"/>
      <w:szCs w:val="24"/>
    </w:rPr>
  </w:style>
  <w:style w:type="character" w:customStyle="1" w:styleId="ad">
    <w:name w:val="页脚 字符"/>
    <w:basedOn w:val="a0"/>
    <w:link w:val="ac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Times New Roman" w:eastAsia="宋体" w:hAnsi="Times New Roman" w:cs="Times New Roman"/>
      <w:color w:val="000000"/>
      <w:sz w:val="18"/>
      <w:szCs w:val="18"/>
    </w:rPr>
  </w:style>
  <w:style w:type="character" w:customStyle="1" w:styleId="af">
    <w:name w:val="页眉 字符"/>
    <w:basedOn w:val="a0"/>
    <w:link w:val="ae"/>
    <w:uiPriority w:val="99"/>
    <w:semiHidden/>
    <w:qFormat/>
    <w:rPr>
      <w:rFonts w:ascii="Times New Roman" w:eastAsia="宋体" w:hAnsi="Times New Roman" w:cs="Times New Roman"/>
      <w:color w:val="000000"/>
      <w:sz w:val="18"/>
      <w:szCs w:val="18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rFonts w:ascii="Times New Roman" w:eastAsia="宋体" w:hAnsi="Times New Roman" w:cs="Times New Roman"/>
      <w:b/>
      <w:bCs/>
      <w:color w:val="000000"/>
      <w:szCs w:val="21"/>
    </w:rPr>
  </w:style>
  <w:style w:type="character" w:customStyle="1" w:styleId="10">
    <w:name w:val="标题 1 字符"/>
    <w:basedOn w:val="a0"/>
    <w:link w:val="1"/>
    <w:qFormat/>
    <w:rPr>
      <w:rFonts w:ascii="宋体" w:eastAsia="华文中宋" w:hAnsi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Pr>
      <w:rFonts w:ascii="宋体" w:eastAsia="华文中宋" w:hAnsi="宋体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qFormat/>
    <w:rPr>
      <w:rFonts w:ascii="宋体" w:eastAsia="华文中宋" w:hAnsi="宋体"/>
      <w:b/>
      <w:bCs/>
      <w:sz w:val="28"/>
      <w:szCs w:val="32"/>
    </w:rPr>
  </w:style>
  <w:style w:type="paragraph" w:customStyle="1" w:styleId="af9">
    <w:name w:val="a正文"/>
    <w:basedOn w:val="a"/>
    <w:link w:val="aChar"/>
    <w:qFormat/>
    <w:pPr>
      <w:spacing w:line="360" w:lineRule="auto"/>
      <w:ind w:firstLineChars="200" w:firstLine="200"/>
      <w:jc w:val="left"/>
    </w:pPr>
    <w:rPr>
      <w:rFonts w:ascii="仿宋_GB2312" w:hAnsi="Calibri"/>
      <w:kern w:val="0"/>
      <w:sz w:val="24"/>
      <w:szCs w:val="28"/>
    </w:rPr>
  </w:style>
  <w:style w:type="character" w:customStyle="1" w:styleId="aChar">
    <w:name w:val="a正文 Char"/>
    <w:link w:val="af9"/>
    <w:qFormat/>
    <w:locked/>
    <w:rPr>
      <w:rFonts w:ascii="仿宋_GB2312" w:eastAsia="宋体" w:hAnsi="Calibri" w:cs="Times New Roman"/>
      <w:color w:val="000000"/>
      <w:kern w:val="0"/>
      <w:sz w:val="24"/>
      <w:szCs w:val="28"/>
    </w:rPr>
  </w:style>
  <w:style w:type="character" w:customStyle="1" w:styleId="af1">
    <w:name w:val="标题 字符"/>
    <w:basedOn w:val="a0"/>
    <w:link w:val="af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1570</Words>
  <Characters>8951</Characters>
  <Application>Microsoft Office Word</Application>
  <DocSecurity>0</DocSecurity>
  <Lines>74</Lines>
  <Paragraphs>20</Paragraphs>
  <ScaleCrop>false</ScaleCrop>
  <Company>微软中国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罗 涘玮</cp:lastModifiedBy>
  <cp:revision>13</cp:revision>
  <dcterms:created xsi:type="dcterms:W3CDTF">2021-09-06T12:56:00Z</dcterms:created>
  <dcterms:modified xsi:type="dcterms:W3CDTF">2022-11-18T02:49:00Z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D0413229F7844F1784C91327B2D428E9</vt:lpwstr>
  </property>
</Properties>
</file>