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方正小标宋简体" w:hAnsi="华文中宋" w:eastAsia="方正小标宋简体" w:cs="Courier New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Courier New"/>
          <w:kern w:val="0"/>
          <w:sz w:val="44"/>
          <w:szCs w:val="36"/>
        </w:rPr>
        <w:t>全省第十届大学生艺术展演活动</w:t>
      </w:r>
    </w:p>
    <w:p>
      <w:pPr>
        <w:spacing w:line="360" w:lineRule="auto"/>
        <w:ind w:firstLine="880" w:firstLineChars="200"/>
        <w:jc w:val="center"/>
        <w:rPr>
          <w:rFonts w:ascii="方正小标宋简体" w:hAnsi="华文中宋" w:eastAsia="方正小标宋简体" w:cs="Courier New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Courier New"/>
          <w:kern w:val="0"/>
          <w:sz w:val="44"/>
          <w:szCs w:val="36"/>
        </w:rPr>
        <w:t>高校美育改革创新优秀案例代码说明</w:t>
      </w:r>
    </w:p>
    <w:bookmarkEnd w:id="0"/>
    <w:p>
      <w:pPr>
        <w:spacing w:line="360" w:lineRule="auto"/>
        <w:ind w:firstLine="800" w:firstLineChars="200"/>
        <w:rPr>
          <w:rFonts w:ascii="仿宋" w:hAnsi="仿宋" w:eastAsia="仿宋" w:cs="仿宋"/>
          <w:bCs/>
          <w:kern w:val="0"/>
          <w:sz w:val="40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江西省地区代码（第1、2位）：24</w:t>
      </w:r>
    </w:p>
    <w:p>
      <w:pPr>
        <w:spacing w:line="360" w:lineRule="auto"/>
        <w:ind w:firstLine="643" w:firstLineChars="2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案例类别代码（第3、4位）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6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高校美育教师队伍建设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高校公共艺术课程建设与教学改革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高校专业艺术人才培养模式改革创新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高校艺术师范教育教学改革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高校中华优秀传统文化艺术传承创新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高校学生艺术社团及实践工作坊建设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协同育人机制构建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高校校园文化环境育人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高校美育服务社会路径及实施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高校美育保障机制构建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26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高校美育评价体系建设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</w:tr>
    </w:tbl>
    <w:p>
      <w:pPr>
        <w:snapToGrid w:val="0"/>
        <w:spacing w:before="120" w:beforeLines="50" w:line="360" w:lineRule="auto"/>
        <w:ind w:left="609" w:firstLine="420" w:firstLineChars="200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说明：论文代码由以上4位数字和字母构成。例如：江西省某高校申报高校美育保障机制构建的案例，代码为2410；江西省某高校申报协同育人机制构建的案例，代码为2407。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63EB6"/>
    <w:rsid w:val="15A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2020-09-25T06:42:00Z</dcterms:created>
  <dc:creator>乐活1380687820</dc:creator>
  <cp:lastModifiedBy>乐活1380687820</cp:lastModifiedBy>
  <dcterms:modified xsi:type="dcterms:W3CDTF">2020-09-25T06:42:39Z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